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4DA2">
      <w:pPr>
        <w:pStyle w:val="2"/>
        <w:ind w:firstLine="0"/>
        <w:rPr>
          <w:rFonts w:ascii="Times New Roman" w:hAnsi="Times New Roman" w:cs="Times New Roman"/>
        </w:rPr>
      </w:pPr>
      <w:bookmarkStart w:id="1" w:name="_GoBack"/>
      <w:bookmarkEnd w:id="1"/>
      <w:bookmarkStart w:id="0" w:name="_Hlk196833770"/>
      <w:r>
        <w:rPr>
          <w:rStyle w:val="8"/>
          <w:rFonts w:ascii="Times New Roman" w:hAnsi="Times New Roman" w:cs="Times New Roman"/>
          <w:b w:val="0"/>
          <w:bCs w:val="0"/>
        </w:rPr>
        <w:t>附件2</w:t>
      </w:r>
    </w:p>
    <w:bookmarkEnd w:id="0"/>
    <w:p w14:paraId="1B0BFC52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333333"/>
        </w:rPr>
        <w:t> </w:t>
      </w:r>
    </w:p>
    <w:p w14:paraId="35DB9FAB">
      <w:pPr>
        <w:pStyle w:val="5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333333"/>
          <w:sz w:val="36"/>
          <w:szCs w:val="36"/>
        </w:rPr>
        <w:t>第十</w:t>
      </w:r>
      <w:r>
        <w:rPr>
          <w:rStyle w:val="8"/>
          <w:rFonts w:hint="eastAsia" w:ascii="Times New Roman" w:hAnsi="Times New Roman" w:eastAsia="微软雅黑" w:cs="Times New Roman"/>
          <w:color w:val="333333"/>
          <w:sz w:val="36"/>
          <w:szCs w:val="36"/>
        </w:rPr>
        <w:t>一</w:t>
      </w:r>
      <w:r>
        <w:rPr>
          <w:rStyle w:val="8"/>
          <w:rFonts w:ascii="Times New Roman" w:hAnsi="Times New Roman" w:eastAsia="微软雅黑" w:cs="Times New Roman"/>
          <w:color w:val="333333"/>
          <w:sz w:val="36"/>
          <w:szCs w:val="36"/>
        </w:rPr>
        <w:t>届中国金融管理年会案例企业授权书</w:t>
      </w:r>
    </w:p>
    <w:p w14:paraId="458940B5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  <w:sz w:val="18"/>
          <w:szCs w:val="18"/>
        </w:rPr>
        <w:t> </w:t>
      </w:r>
    </w:p>
    <w:p w14:paraId="3D843493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hAnsi="Times New Roman" w:eastAsia="微软雅黑" w:cs="Times New Roman"/>
          <w:color w:val="333333"/>
          <w:sz w:val="18"/>
          <w:szCs w:val="18"/>
        </w:rPr>
        <w:t> </w:t>
      </w:r>
      <w:r>
        <w:rPr>
          <w:rFonts w:ascii="Times New Roman" w:hAnsi="Times New Roman" w:cs="Times New Roman"/>
          <w:b/>
          <w:color w:val="333333"/>
          <w:sz w:val="21"/>
          <w:szCs w:val="21"/>
        </w:rPr>
        <w:t>中国金融管理年会组委会：</w:t>
      </w:r>
    </w:p>
    <w:p w14:paraId="13E1B68F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</w:rPr>
        <w:t>由</w:t>
      </w:r>
      <w:r>
        <w:rPr>
          <w:rFonts w:ascii="Times New Roman" w:hAnsi="Times New Roman" w:eastAsia="微软雅黑" w:cs="Times New Roman"/>
          <w:u w:val="single"/>
        </w:rPr>
        <w:t xml:space="preserve">        </w:t>
      </w:r>
      <w:r>
        <w:rPr>
          <w:rFonts w:ascii="Times New Roman" w:hAnsi="Times New Roman" w:eastAsia="微软雅黑" w:cs="Times New Roman"/>
        </w:rPr>
        <w:t>大学</w:t>
      </w:r>
      <w:r>
        <w:rPr>
          <w:rFonts w:ascii="Times New Roman" w:hAnsi="Times New Roman" w:eastAsia="微软雅黑" w:cs="Times New Roman"/>
          <w:u w:val="single"/>
        </w:rPr>
        <w:t xml:space="preserve">        </w:t>
      </w:r>
      <w:r>
        <w:rPr>
          <w:rFonts w:ascii="Times New Roman" w:hAnsi="Times New Roman" w:eastAsia="微软雅黑" w:cs="Times New Roman"/>
        </w:rPr>
        <w:t>学院</w:t>
      </w:r>
      <w:r>
        <w:rPr>
          <w:rFonts w:ascii="Times New Roman" w:hAnsi="Times New Roman" w:eastAsia="微软雅黑" w:cs="Times New Roman"/>
          <w:u w:val="single"/>
        </w:rPr>
        <w:t xml:space="preserve">         </w:t>
      </w:r>
      <w:r>
        <w:rPr>
          <w:rFonts w:ascii="Times New Roman" w:hAnsi="Times New Roman" w:eastAsia="微软雅黑" w:cs="Times New Roman"/>
        </w:rPr>
        <w:t>及其团队撰写的案例：《</w:t>
      </w:r>
      <w:r>
        <w:rPr>
          <w:rFonts w:ascii="Times New Roman" w:hAnsi="Times New Roman" w:eastAsia="微软雅黑" w:cs="Times New Roman"/>
          <w:u w:val="single"/>
        </w:rPr>
        <w:t xml:space="preserve">                 </w:t>
      </w:r>
      <w:r>
        <w:rPr>
          <w:rFonts w:ascii="Times New Roman" w:hAnsi="Times New Roman" w:eastAsia="微软雅黑" w:cs="Times New Roman"/>
        </w:rPr>
        <w:t>》是</w:t>
      </w:r>
      <w:r>
        <w:rPr>
          <w:rFonts w:ascii="Times New Roman" w:hAnsi="Times New Roman" w:eastAsia="微软雅黑" w:cs="Times New Roman"/>
          <w:color w:val="333333"/>
        </w:rPr>
        <w:t>本企业授权该团队在实地调研的基础上围绕本单位情况撰写的案例，该团队撰写案例符合本企业实际情况，本企业对案例涉及的内容资料没有异议。</w:t>
      </w:r>
    </w:p>
    <w:p w14:paraId="5525468B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特授权该团队使用本案例参加第十</w:t>
      </w:r>
      <w:r>
        <w:rPr>
          <w:rFonts w:hint="eastAsia" w:ascii="Times New Roman" w:hAnsi="Times New Roman" w:eastAsia="微软雅黑" w:cs="Times New Roman"/>
          <w:color w:val="333333"/>
        </w:rPr>
        <w:t>一</w:t>
      </w:r>
      <w:r>
        <w:rPr>
          <w:rFonts w:ascii="Times New Roman" w:hAnsi="Times New Roman" w:eastAsia="微软雅黑" w:cs="Times New Roman"/>
          <w:color w:val="333333"/>
        </w:rPr>
        <w:t>届中国金融管理年会。</w:t>
      </w:r>
    </w:p>
    <w:p w14:paraId="12101DFD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 </w:t>
      </w:r>
    </w:p>
    <w:p w14:paraId="0F5B1E12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所有案例作者签名（亲笔签名）：</w:t>
      </w:r>
    </w:p>
    <w:p w14:paraId="359D63FE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作者单位学院盖章：</w:t>
      </w:r>
    </w:p>
    <w:p w14:paraId="7211DDBD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企业名称及盖章：（企业二级单位及以上）</w:t>
      </w:r>
    </w:p>
    <w:p w14:paraId="32748D07">
      <w:pPr>
        <w:pStyle w:val="5"/>
        <w:shd w:val="clear" w:color="auto" w:fill="FFFFFF"/>
        <w:spacing w:before="0" w:beforeAutospacing="0" w:after="150" w:afterAutospacing="0"/>
        <w:ind w:firstLine="480"/>
        <w:jc w:val="right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          日期： 年 月 日</w:t>
      </w:r>
    </w:p>
    <w:p w14:paraId="3C5318A4">
      <w:pPr>
        <w:pStyle w:val="5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eastAsia="微软雅黑" w:cs="Times New Roman"/>
          <w:color w:val="333333"/>
          <w:sz w:val="18"/>
          <w:szCs w:val="18"/>
        </w:rPr>
      </w:pPr>
    </w:p>
    <w:p w14:paraId="5AE50FE9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333333"/>
        </w:rPr>
        <w:t> </w:t>
      </w:r>
    </w:p>
    <w:p w14:paraId="20A050A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4D"/>
    <w:rsid w:val="001A2EF7"/>
    <w:rsid w:val="002A234D"/>
    <w:rsid w:val="00386AE2"/>
    <w:rsid w:val="003A38FB"/>
    <w:rsid w:val="0048194D"/>
    <w:rsid w:val="004B2E3C"/>
    <w:rsid w:val="00566AE4"/>
    <w:rsid w:val="005D35B9"/>
    <w:rsid w:val="009673F7"/>
    <w:rsid w:val="00A96909"/>
    <w:rsid w:val="00AF0F91"/>
    <w:rsid w:val="00D24ABC"/>
    <w:rsid w:val="017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32" w:lineRule="atLeast"/>
      <w:ind w:firstLine="480"/>
      <w:jc w:val="both"/>
    </w:pPr>
    <w:rPr>
      <w:rFonts w:ascii="宋体" w:hAnsi="宋体" w:eastAsia="宋体" w:cs="宋体"/>
      <w:color w:val="333333"/>
      <w:kern w:val="0"/>
      <w:sz w:val="23"/>
      <w:szCs w:val="23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theme="majorBidi"/>
      <w:b/>
      <w:bCs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1</Lines>
  <Paragraphs>1</Paragraphs>
  <TotalTime>2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2024-03-19T02:13:00Z</dcterms:created>
  <dc:creator>SFB</dc:creator>
  <cp:lastModifiedBy>鹿鹿鹿鹿鹿</cp:lastModifiedBy>
  <dcterms:modified xsi:type="dcterms:W3CDTF">2025-05-10T07:02:39Z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511CE7DFF8AE4B34BC01BD260BC64535_12</vt:lpwstr>
  </property>
</Properties>
</file>